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0C31" w:rsidRPr="00810C31" w:rsidRDefault="00810C31" w:rsidP="00810C31">
      <w:pPr>
        <w:pBdr>
          <w:bottom w:val="single" w:sz="4" w:space="0" w:color="A2A9B1"/>
        </w:pBdr>
        <w:spacing w:after="90" w:line="469" w:lineRule="atLeast"/>
        <w:jc w:val="center"/>
        <w:outlineLvl w:val="0"/>
        <w:rPr>
          <w:rFonts w:ascii="&amp;quot" w:eastAsia="Times New Roman" w:hAnsi="&amp;quot" w:cs="Times New Roman"/>
          <w:color w:val="000000"/>
          <w:kern w:val="36"/>
          <w:sz w:val="36"/>
          <w:szCs w:val="36"/>
          <w:lang w:eastAsia="nl-NL"/>
        </w:rPr>
      </w:pPr>
      <w:r w:rsidRPr="00810C31">
        <w:rPr>
          <w:rFonts w:ascii="&amp;quot" w:eastAsia="Times New Roman" w:hAnsi="&amp;quot" w:cs="Times New Roman"/>
          <w:color w:val="000000"/>
          <w:kern w:val="36"/>
          <w:sz w:val="36"/>
          <w:szCs w:val="36"/>
          <w:lang w:eastAsia="nl-NL"/>
        </w:rPr>
        <w:t xml:space="preserve">Linies van </w:t>
      </w:r>
      <w:proofErr w:type="spellStart"/>
      <w:r w:rsidRPr="00810C31">
        <w:rPr>
          <w:rFonts w:ascii="&amp;quot" w:eastAsia="Times New Roman" w:hAnsi="&amp;quot" w:cs="Times New Roman"/>
          <w:color w:val="000000"/>
          <w:kern w:val="36"/>
          <w:sz w:val="36"/>
          <w:szCs w:val="36"/>
          <w:lang w:eastAsia="nl-NL"/>
        </w:rPr>
        <w:t>Torres</w:t>
      </w:r>
      <w:proofErr w:type="spellEnd"/>
      <w:r w:rsidRPr="00810C31">
        <w:rPr>
          <w:rFonts w:ascii="&amp;quot" w:eastAsia="Times New Roman" w:hAnsi="&amp;quot" w:cs="Times New Roman"/>
          <w:color w:val="000000"/>
          <w:kern w:val="36"/>
          <w:sz w:val="36"/>
          <w:szCs w:val="36"/>
          <w:lang w:eastAsia="nl-NL"/>
        </w:rPr>
        <w:t xml:space="preserve"> </w:t>
      </w:r>
      <w:proofErr w:type="spellStart"/>
      <w:r w:rsidRPr="00810C31">
        <w:rPr>
          <w:rFonts w:ascii="&amp;quot" w:eastAsia="Times New Roman" w:hAnsi="&amp;quot" w:cs="Times New Roman"/>
          <w:color w:val="000000"/>
          <w:kern w:val="36"/>
          <w:sz w:val="36"/>
          <w:szCs w:val="36"/>
          <w:lang w:eastAsia="nl-NL"/>
        </w:rPr>
        <w:t>Vedras</w:t>
      </w:r>
      <w:proofErr w:type="spellEnd"/>
    </w:p>
    <w:p w:rsidR="00810C31" w:rsidRPr="00810C31" w:rsidRDefault="00810C31" w:rsidP="00810C31">
      <w:pPr>
        <w:spacing w:after="87" w:line="279" w:lineRule="atLeast"/>
        <w:jc w:val="center"/>
        <w:rPr>
          <w:rFonts w:ascii="Arial" w:eastAsia="Times New Roman" w:hAnsi="Arial" w:cs="Arial"/>
          <w:color w:val="222222"/>
          <w:sz w:val="17"/>
          <w:szCs w:val="17"/>
          <w:lang w:eastAsia="nl-NL"/>
        </w:rPr>
      </w:pPr>
      <w:r>
        <w:rPr>
          <w:rFonts w:ascii="Arial" w:eastAsia="Times New Roman" w:hAnsi="Arial" w:cs="Arial"/>
          <w:noProof/>
          <w:color w:val="0645AD"/>
          <w:sz w:val="17"/>
          <w:szCs w:val="17"/>
          <w:lang w:eastAsia="nl-NL"/>
        </w:rPr>
        <w:drawing>
          <wp:inline distT="0" distB="0" distL="0" distR="0">
            <wp:extent cx="2838450" cy="2703195"/>
            <wp:effectExtent l="19050" t="0" r="0" b="0"/>
            <wp:docPr id="1" name="Afbeelding 1" descr="Lines of Torres Vedras.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nes of Torres Vedras.jpg">
                      <a:hlinkClick r:id="rId5"/>
                    </pic:cNvPr>
                    <pic:cNvPicPr>
                      <a:picLocks noChangeAspect="1" noChangeArrowheads="1"/>
                    </pic:cNvPicPr>
                  </pic:nvPicPr>
                  <pic:blipFill>
                    <a:blip r:embed="rId6" cstate="print"/>
                    <a:srcRect/>
                    <a:stretch>
                      <a:fillRect/>
                    </a:stretch>
                  </pic:blipFill>
                  <pic:spPr bwMode="auto">
                    <a:xfrm>
                      <a:off x="0" y="0"/>
                      <a:ext cx="2838450" cy="2703195"/>
                    </a:xfrm>
                    <a:prstGeom prst="rect">
                      <a:avLst/>
                    </a:prstGeom>
                    <a:noFill/>
                    <a:ln w="9525">
                      <a:noFill/>
                      <a:miter lim="800000"/>
                      <a:headEnd/>
                      <a:tailEnd/>
                    </a:ln>
                  </pic:spPr>
                </pic:pic>
              </a:graphicData>
            </a:graphic>
          </wp:inline>
        </w:drawing>
      </w:r>
    </w:p>
    <w:p w:rsidR="00810C31" w:rsidRPr="00810C31" w:rsidRDefault="00810C31" w:rsidP="00810C31">
      <w:pPr>
        <w:spacing w:after="0" w:line="279" w:lineRule="atLeast"/>
        <w:rPr>
          <w:rFonts w:ascii="Times New Roman" w:eastAsia="Times New Roman" w:hAnsi="Times New Roman" w:cs="Times New Roman"/>
          <w:color w:val="222222"/>
          <w:sz w:val="24"/>
          <w:szCs w:val="24"/>
          <w:lang w:eastAsia="nl-NL"/>
        </w:rPr>
      </w:pPr>
      <w:r>
        <w:rPr>
          <w:rFonts w:ascii="Arial" w:eastAsia="Times New Roman" w:hAnsi="Arial" w:cs="Arial"/>
          <w:color w:val="222222"/>
          <w:sz w:val="17"/>
          <w:szCs w:val="17"/>
          <w:lang w:eastAsia="nl-NL"/>
        </w:rPr>
        <w:br/>
      </w:r>
      <w:r w:rsidRPr="00810C31">
        <w:rPr>
          <w:rFonts w:ascii="Times New Roman" w:eastAsia="Times New Roman" w:hAnsi="Times New Roman" w:cs="Times New Roman"/>
          <w:color w:val="222222"/>
          <w:sz w:val="24"/>
          <w:szCs w:val="24"/>
          <w:lang w:eastAsia="nl-NL"/>
        </w:rPr>
        <w:t xml:space="preserve">De </w:t>
      </w:r>
      <w:r w:rsidRPr="00810C31">
        <w:rPr>
          <w:rFonts w:ascii="Times New Roman" w:eastAsia="Times New Roman" w:hAnsi="Times New Roman" w:cs="Times New Roman"/>
          <w:b/>
          <w:bCs/>
          <w:color w:val="222222"/>
          <w:sz w:val="24"/>
          <w:szCs w:val="24"/>
          <w:lang w:eastAsia="nl-NL"/>
        </w:rPr>
        <w:t xml:space="preserve">Linies van </w:t>
      </w:r>
      <w:proofErr w:type="spellStart"/>
      <w:r w:rsidRPr="00810C31">
        <w:rPr>
          <w:rFonts w:ascii="Times New Roman" w:eastAsia="Times New Roman" w:hAnsi="Times New Roman" w:cs="Times New Roman"/>
          <w:b/>
          <w:bCs/>
          <w:color w:val="222222"/>
          <w:sz w:val="24"/>
          <w:szCs w:val="24"/>
          <w:lang w:eastAsia="nl-NL"/>
        </w:rPr>
        <w:t>Torres</w:t>
      </w:r>
      <w:proofErr w:type="spellEnd"/>
      <w:r w:rsidRPr="00810C31">
        <w:rPr>
          <w:rFonts w:ascii="Times New Roman" w:eastAsia="Times New Roman" w:hAnsi="Times New Roman" w:cs="Times New Roman"/>
          <w:b/>
          <w:bCs/>
          <w:color w:val="222222"/>
          <w:sz w:val="24"/>
          <w:szCs w:val="24"/>
          <w:lang w:eastAsia="nl-NL"/>
        </w:rPr>
        <w:t xml:space="preserve"> </w:t>
      </w:r>
      <w:proofErr w:type="spellStart"/>
      <w:r w:rsidRPr="00810C31">
        <w:rPr>
          <w:rFonts w:ascii="Times New Roman" w:eastAsia="Times New Roman" w:hAnsi="Times New Roman" w:cs="Times New Roman"/>
          <w:b/>
          <w:bCs/>
          <w:color w:val="222222"/>
          <w:sz w:val="24"/>
          <w:szCs w:val="24"/>
          <w:lang w:eastAsia="nl-NL"/>
        </w:rPr>
        <w:t>Vedras</w:t>
      </w:r>
      <w:proofErr w:type="spellEnd"/>
      <w:r w:rsidRPr="00810C31">
        <w:rPr>
          <w:rFonts w:ascii="Times New Roman" w:eastAsia="Times New Roman" w:hAnsi="Times New Roman" w:cs="Times New Roman"/>
          <w:color w:val="222222"/>
          <w:sz w:val="24"/>
          <w:szCs w:val="24"/>
          <w:lang w:eastAsia="nl-NL"/>
        </w:rPr>
        <w:t xml:space="preserve"> waren een reeks </w:t>
      </w:r>
      <w:hyperlink r:id="rId7" w:tooltip="Fort (vesting)" w:history="1">
        <w:r w:rsidRPr="00810C31">
          <w:rPr>
            <w:rFonts w:ascii="Times New Roman" w:eastAsia="Times New Roman" w:hAnsi="Times New Roman" w:cs="Times New Roman"/>
            <w:color w:val="0645AD"/>
            <w:sz w:val="24"/>
            <w:szCs w:val="24"/>
            <w:u w:val="single"/>
            <w:lang w:eastAsia="nl-NL"/>
          </w:rPr>
          <w:t>forten</w:t>
        </w:r>
      </w:hyperlink>
      <w:r w:rsidRPr="00810C31">
        <w:rPr>
          <w:rFonts w:ascii="Times New Roman" w:eastAsia="Times New Roman" w:hAnsi="Times New Roman" w:cs="Times New Roman"/>
          <w:color w:val="222222"/>
          <w:sz w:val="24"/>
          <w:szCs w:val="24"/>
          <w:lang w:eastAsia="nl-NL"/>
        </w:rPr>
        <w:t xml:space="preserve"> die tijdens de </w:t>
      </w:r>
      <w:hyperlink r:id="rId8" w:tooltip="Napoleontische oorlogen" w:history="1">
        <w:r w:rsidRPr="00810C31">
          <w:rPr>
            <w:rFonts w:ascii="Times New Roman" w:eastAsia="Times New Roman" w:hAnsi="Times New Roman" w:cs="Times New Roman"/>
            <w:color w:val="0645AD"/>
            <w:sz w:val="24"/>
            <w:szCs w:val="24"/>
            <w:u w:val="single"/>
            <w:lang w:eastAsia="nl-NL"/>
          </w:rPr>
          <w:t>napoleontische oorlogen</w:t>
        </w:r>
      </w:hyperlink>
      <w:r w:rsidRPr="00810C31">
        <w:rPr>
          <w:rFonts w:ascii="Times New Roman" w:eastAsia="Times New Roman" w:hAnsi="Times New Roman" w:cs="Times New Roman"/>
          <w:color w:val="222222"/>
          <w:sz w:val="24"/>
          <w:szCs w:val="24"/>
          <w:lang w:eastAsia="nl-NL"/>
        </w:rPr>
        <w:t xml:space="preserve"> in het geheim werden aangelegd om de </w:t>
      </w:r>
      <w:hyperlink r:id="rId9" w:tooltip="Portugal" w:history="1">
        <w:r w:rsidRPr="00810C31">
          <w:rPr>
            <w:rFonts w:ascii="Times New Roman" w:eastAsia="Times New Roman" w:hAnsi="Times New Roman" w:cs="Times New Roman"/>
            <w:color w:val="0645AD"/>
            <w:sz w:val="24"/>
            <w:szCs w:val="24"/>
            <w:u w:val="single"/>
            <w:lang w:eastAsia="nl-NL"/>
          </w:rPr>
          <w:t>Portugese</w:t>
        </w:r>
      </w:hyperlink>
      <w:r w:rsidRPr="00810C31">
        <w:rPr>
          <w:rFonts w:ascii="Times New Roman" w:eastAsia="Times New Roman" w:hAnsi="Times New Roman" w:cs="Times New Roman"/>
          <w:color w:val="222222"/>
          <w:sz w:val="24"/>
          <w:szCs w:val="24"/>
          <w:lang w:eastAsia="nl-NL"/>
        </w:rPr>
        <w:t xml:space="preserve"> hoofdstad </w:t>
      </w:r>
      <w:hyperlink r:id="rId10" w:tooltip="Lissabon" w:history="1">
        <w:r w:rsidRPr="00810C31">
          <w:rPr>
            <w:rFonts w:ascii="Times New Roman" w:eastAsia="Times New Roman" w:hAnsi="Times New Roman" w:cs="Times New Roman"/>
            <w:color w:val="0645AD"/>
            <w:sz w:val="24"/>
            <w:szCs w:val="24"/>
            <w:u w:val="single"/>
            <w:lang w:eastAsia="nl-NL"/>
          </w:rPr>
          <w:t>Lissabon</w:t>
        </w:r>
      </w:hyperlink>
      <w:r w:rsidRPr="00810C31">
        <w:rPr>
          <w:rFonts w:ascii="Times New Roman" w:eastAsia="Times New Roman" w:hAnsi="Times New Roman" w:cs="Times New Roman"/>
          <w:color w:val="222222"/>
          <w:sz w:val="24"/>
          <w:szCs w:val="24"/>
          <w:lang w:eastAsia="nl-NL"/>
        </w:rPr>
        <w:t xml:space="preserve"> te beschermen tegen de </w:t>
      </w:r>
      <w:hyperlink r:id="rId11" w:tooltip="Eerste Franse Keizerrijk" w:history="1">
        <w:r w:rsidRPr="00810C31">
          <w:rPr>
            <w:rFonts w:ascii="Times New Roman" w:eastAsia="Times New Roman" w:hAnsi="Times New Roman" w:cs="Times New Roman"/>
            <w:color w:val="0645AD"/>
            <w:sz w:val="24"/>
            <w:szCs w:val="24"/>
            <w:u w:val="single"/>
            <w:lang w:eastAsia="nl-NL"/>
          </w:rPr>
          <w:t>Fransen</w:t>
        </w:r>
      </w:hyperlink>
      <w:r w:rsidRPr="00810C31">
        <w:rPr>
          <w:rFonts w:ascii="Times New Roman" w:eastAsia="Times New Roman" w:hAnsi="Times New Roman" w:cs="Times New Roman"/>
          <w:color w:val="222222"/>
          <w:sz w:val="24"/>
          <w:szCs w:val="24"/>
          <w:lang w:eastAsia="nl-NL"/>
        </w:rPr>
        <w:t xml:space="preserve">. </w:t>
      </w:r>
    </w:p>
    <w:p w:rsidR="00810C31" w:rsidRPr="00810C31" w:rsidRDefault="00810C31" w:rsidP="00810C31">
      <w:pPr>
        <w:spacing w:before="87" w:after="87" w:line="279" w:lineRule="atLeast"/>
        <w:rPr>
          <w:rFonts w:ascii="Times New Roman" w:eastAsia="Times New Roman" w:hAnsi="Times New Roman" w:cs="Times New Roman"/>
          <w:color w:val="222222"/>
          <w:sz w:val="24"/>
          <w:szCs w:val="24"/>
          <w:lang w:eastAsia="nl-NL"/>
        </w:rPr>
      </w:pPr>
      <w:r w:rsidRPr="00810C31">
        <w:rPr>
          <w:rFonts w:ascii="Times New Roman" w:eastAsia="Times New Roman" w:hAnsi="Times New Roman" w:cs="Times New Roman"/>
          <w:color w:val="222222"/>
          <w:sz w:val="24"/>
          <w:szCs w:val="24"/>
          <w:lang w:eastAsia="nl-NL"/>
        </w:rPr>
        <w:t xml:space="preserve">De linies, die vernoemd waren naar de stad </w:t>
      </w:r>
      <w:hyperlink r:id="rId12" w:tooltip="Torres Vedras" w:history="1">
        <w:proofErr w:type="spellStart"/>
        <w:r w:rsidRPr="00810C31">
          <w:rPr>
            <w:rFonts w:ascii="Times New Roman" w:eastAsia="Times New Roman" w:hAnsi="Times New Roman" w:cs="Times New Roman"/>
            <w:color w:val="0645AD"/>
            <w:sz w:val="24"/>
            <w:szCs w:val="24"/>
            <w:u w:val="single"/>
            <w:lang w:eastAsia="nl-NL"/>
          </w:rPr>
          <w:t>Torres</w:t>
        </w:r>
        <w:proofErr w:type="spellEnd"/>
        <w:r w:rsidRPr="00810C31">
          <w:rPr>
            <w:rFonts w:ascii="Times New Roman" w:eastAsia="Times New Roman" w:hAnsi="Times New Roman" w:cs="Times New Roman"/>
            <w:color w:val="0645AD"/>
            <w:sz w:val="24"/>
            <w:szCs w:val="24"/>
            <w:u w:val="single"/>
            <w:lang w:eastAsia="nl-NL"/>
          </w:rPr>
          <w:t xml:space="preserve"> </w:t>
        </w:r>
        <w:proofErr w:type="spellStart"/>
        <w:r w:rsidRPr="00810C31">
          <w:rPr>
            <w:rFonts w:ascii="Times New Roman" w:eastAsia="Times New Roman" w:hAnsi="Times New Roman" w:cs="Times New Roman"/>
            <w:color w:val="0645AD"/>
            <w:sz w:val="24"/>
            <w:szCs w:val="24"/>
            <w:u w:val="single"/>
            <w:lang w:eastAsia="nl-NL"/>
          </w:rPr>
          <w:t>Vedras</w:t>
        </w:r>
        <w:proofErr w:type="spellEnd"/>
      </w:hyperlink>
      <w:r w:rsidRPr="00810C31">
        <w:rPr>
          <w:rFonts w:ascii="Times New Roman" w:eastAsia="Times New Roman" w:hAnsi="Times New Roman" w:cs="Times New Roman"/>
          <w:color w:val="222222"/>
          <w:sz w:val="24"/>
          <w:szCs w:val="24"/>
          <w:lang w:eastAsia="nl-NL"/>
        </w:rPr>
        <w:t xml:space="preserve">, werden aangelegd op bevel van de </w:t>
      </w:r>
      <w:hyperlink r:id="rId13" w:tooltip="Arthur Wellesley" w:history="1">
        <w:r w:rsidRPr="00810C31">
          <w:rPr>
            <w:rFonts w:ascii="Times New Roman" w:eastAsia="Times New Roman" w:hAnsi="Times New Roman" w:cs="Times New Roman"/>
            <w:color w:val="0645AD"/>
            <w:sz w:val="24"/>
            <w:szCs w:val="24"/>
            <w:u w:val="single"/>
            <w:lang w:eastAsia="nl-NL"/>
          </w:rPr>
          <w:t>Hertog van Wellington</w:t>
        </w:r>
      </w:hyperlink>
      <w:r w:rsidRPr="00810C31">
        <w:rPr>
          <w:rFonts w:ascii="Times New Roman" w:eastAsia="Times New Roman" w:hAnsi="Times New Roman" w:cs="Times New Roman"/>
          <w:color w:val="222222"/>
          <w:sz w:val="24"/>
          <w:szCs w:val="24"/>
          <w:lang w:eastAsia="nl-NL"/>
        </w:rPr>
        <w:t xml:space="preserve">, de </w:t>
      </w:r>
      <w:hyperlink r:id="rId14" w:tooltip="Verenigd Koninkrijk van Groot-Brittannië en Ierland" w:history="1">
        <w:r w:rsidRPr="00810C31">
          <w:rPr>
            <w:rFonts w:ascii="Times New Roman" w:eastAsia="Times New Roman" w:hAnsi="Times New Roman" w:cs="Times New Roman"/>
            <w:color w:val="0645AD"/>
            <w:sz w:val="24"/>
            <w:szCs w:val="24"/>
            <w:u w:val="single"/>
            <w:lang w:eastAsia="nl-NL"/>
          </w:rPr>
          <w:t>Britse</w:t>
        </w:r>
      </w:hyperlink>
      <w:r w:rsidRPr="00810C31">
        <w:rPr>
          <w:rFonts w:ascii="Times New Roman" w:eastAsia="Times New Roman" w:hAnsi="Times New Roman" w:cs="Times New Roman"/>
          <w:color w:val="222222"/>
          <w:sz w:val="24"/>
          <w:szCs w:val="24"/>
          <w:lang w:eastAsia="nl-NL"/>
        </w:rPr>
        <w:t xml:space="preserve"> hoofdbevelhebber op het </w:t>
      </w:r>
      <w:hyperlink r:id="rId15" w:tooltip="Iberisch Schiereiland" w:history="1">
        <w:r w:rsidRPr="00810C31">
          <w:rPr>
            <w:rFonts w:ascii="Times New Roman" w:eastAsia="Times New Roman" w:hAnsi="Times New Roman" w:cs="Times New Roman"/>
            <w:color w:val="0645AD"/>
            <w:sz w:val="24"/>
            <w:szCs w:val="24"/>
            <w:u w:val="single"/>
            <w:lang w:eastAsia="nl-NL"/>
          </w:rPr>
          <w:t>Iberisch Schiereiland</w:t>
        </w:r>
      </w:hyperlink>
      <w:r w:rsidRPr="00810C31">
        <w:rPr>
          <w:rFonts w:ascii="Times New Roman" w:eastAsia="Times New Roman" w:hAnsi="Times New Roman" w:cs="Times New Roman"/>
          <w:color w:val="222222"/>
          <w:sz w:val="24"/>
          <w:szCs w:val="24"/>
          <w:lang w:eastAsia="nl-NL"/>
        </w:rPr>
        <w:t xml:space="preserve">. Na de </w:t>
      </w:r>
      <w:proofErr w:type="spellStart"/>
      <w:r w:rsidRPr="00810C31">
        <w:rPr>
          <w:rFonts w:ascii="Times New Roman" w:eastAsia="Times New Roman" w:hAnsi="Times New Roman" w:cs="Times New Roman"/>
          <w:color w:val="222222"/>
          <w:sz w:val="24"/>
          <w:szCs w:val="24"/>
          <w:lang w:eastAsia="nl-NL"/>
        </w:rPr>
        <w:t>Brits-</w:t>
      </w:r>
      <w:hyperlink r:id="rId16" w:tooltip="Spanje" w:history="1">
        <w:r w:rsidRPr="00810C31">
          <w:rPr>
            <w:rFonts w:ascii="Times New Roman" w:eastAsia="Times New Roman" w:hAnsi="Times New Roman" w:cs="Times New Roman"/>
            <w:color w:val="0645AD"/>
            <w:sz w:val="24"/>
            <w:szCs w:val="24"/>
            <w:u w:val="single"/>
            <w:lang w:eastAsia="nl-NL"/>
          </w:rPr>
          <w:t>Spaanse</w:t>
        </w:r>
        <w:proofErr w:type="spellEnd"/>
      </w:hyperlink>
      <w:r w:rsidRPr="00810C31">
        <w:rPr>
          <w:rFonts w:ascii="Times New Roman" w:eastAsia="Times New Roman" w:hAnsi="Times New Roman" w:cs="Times New Roman"/>
          <w:color w:val="222222"/>
          <w:sz w:val="24"/>
          <w:szCs w:val="24"/>
          <w:lang w:eastAsia="nl-NL"/>
        </w:rPr>
        <w:t xml:space="preserve"> overwinning tegen de Fransen in de </w:t>
      </w:r>
      <w:hyperlink r:id="rId17" w:tooltip="Slag bij Talavera (de pagina bestaat niet)" w:history="1">
        <w:r w:rsidRPr="00810C31">
          <w:rPr>
            <w:rFonts w:ascii="Times New Roman" w:eastAsia="Times New Roman" w:hAnsi="Times New Roman" w:cs="Times New Roman"/>
            <w:color w:val="BA0000"/>
            <w:sz w:val="24"/>
            <w:szCs w:val="24"/>
            <w:u w:val="single"/>
            <w:lang w:eastAsia="nl-NL"/>
          </w:rPr>
          <w:t xml:space="preserve">Slag bij </w:t>
        </w:r>
        <w:proofErr w:type="spellStart"/>
        <w:r w:rsidRPr="00810C31">
          <w:rPr>
            <w:rFonts w:ascii="Times New Roman" w:eastAsia="Times New Roman" w:hAnsi="Times New Roman" w:cs="Times New Roman"/>
            <w:color w:val="BA0000"/>
            <w:sz w:val="24"/>
            <w:szCs w:val="24"/>
            <w:u w:val="single"/>
            <w:lang w:eastAsia="nl-NL"/>
          </w:rPr>
          <w:t>Talavera</w:t>
        </w:r>
        <w:proofErr w:type="spellEnd"/>
      </w:hyperlink>
      <w:r w:rsidRPr="00810C31">
        <w:rPr>
          <w:rFonts w:ascii="Times New Roman" w:eastAsia="Times New Roman" w:hAnsi="Times New Roman" w:cs="Times New Roman"/>
          <w:color w:val="222222"/>
          <w:sz w:val="24"/>
          <w:szCs w:val="24"/>
          <w:lang w:eastAsia="nl-NL"/>
        </w:rPr>
        <w:t xml:space="preserve"> nabij </w:t>
      </w:r>
      <w:hyperlink r:id="rId18" w:tooltip="Madrid (stad)" w:history="1">
        <w:r w:rsidRPr="00810C31">
          <w:rPr>
            <w:rFonts w:ascii="Times New Roman" w:eastAsia="Times New Roman" w:hAnsi="Times New Roman" w:cs="Times New Roman"/>
            <w:color w:val="0645AD"/>
            <w:sz w:val="24"/>
            <w:szCs w:val="24"/>
            <w:u w:val="single"/>
            <w:lang w:eastAsia="nl-NL"/>
          </w:rPr>
          <w:t>Madrid</w:t>
        </w:r>
      </w:hyperlink>
      <w:r w:rsidRPr="00810C31">
        <w:rPr>
          <w:rFonts w:ascii="Times New Roman" w:eastAsia="Times New Roman" w:hAnsi="Times New Roman" w:cs="Times New Roman"/>
          <w:color w:val="222222"/>
          <w:sz w:val="24"/>
          <w:szCs w:val="24"/>
          <w:lang w:eastAsia="nl-NL"/>
        </w:rPr>
        <w:t xml:space="preserve"> in juli 1809 besloot Wellington om zijn troepen terug te trekken naar Lissabon. Eenmaal terug in de Portugese hoofdstad liet hij de verdedigingslinies aanleggen om zo Lissabon te beschermen en een veilige uitvalbasis voor geallieerden te scheppen. </w:t>
      </w:r>
    </w:p>
    <w:p w:rsidR="00810C31" w:rsidRPr="00810C31" w:rsidRDefault="00810C31" w:rsidP="00810C31">
      <w:pPr>
        <w:spacing w:before="87" w:after="87" w:line="279" w:lineRule="atLeast"/>
        <w:rPr>
          <w:rFonts w:ascii="Times New Roman" w:eastAsia="Times New Roman" w:hAnsi="Times New Roman" w:cs="Times New Roman"/>
          <w:color w:val="222222"/>
          <w:sz w:val="24"/>
          <w:szCs w:val="24"/>
          <w:lang w:eastAsia="nl-NL"/>
        </w:rPr>
      </w:pPr>
      <w:r w:rsidRPr="00810C31">
        <w:rPr>
          <w:rFonts w:ascii="Times New Roman" w:eastAsia="Times New Roman" w:hAnsi="Times New Roman" w:cs="Times New Roman"/>
          <w:color w:val="222222"/>
          <w:sz w:val="24"/>
          <w:szCs w:val="24"/>
          <w:lang w:eastAsia="nl-NL"/>
        </w:rPr>
        <w:t xml:space="preserve">De linies werden tussen november </w:t>
      </w:r>
      <w:hyperlink r:id="rId19" w:tooltip="1809" w:history="1">
        <w:r w:rsidRPr="00810C31">
          <w:rPr>
            <w:rFonts w:ascii="Times New Roman" w:eastAsia="Times New Roman" w:hAnsi="Times New Roman" w:cs="Times New Roman"/>
            <w:color w:val="0645AD"/>
            <w:sz w:val="24"/>
            <w:szCs w:val="24"/>
            <w:u w:val="single"/>
            <w:lang w:eastAsia="nl-NL"/>
          </w:rPr>
          <w:t>1809</w:t>
        </w:r>
      </w:hyperlink>
      <w:r w:rsidRPr="00810C31">
        <w:rPr>
          <w:rFonts w:ascii="Times New Roman" w:eastAsia="Times New Roman" w:hAnsi="Times New Roman" w:cs="Times New Roman"/>
          <w:color w:val="222222"/>
          <w:sz w:val="24"/>
          <w:szCs w:val="24"/>
          <w:lang w:eastAsia="nl-NL"/>
        </w:rPr>
        <w:t xml:space="preserve"> en september </w:t>
      </w:r>
      <w:hyperlink r:id="rId20" w:tooltip="1810" w:history="1">
        <w:r w:rsidRPr="00810C31">
          <w:rPr>
            <w:rFonts w:ascii="Times New Roman" w:eastAsia="Times New Roman" w:hAnsi="Times New Roman" w:cs="Times New Roman"/>
            <w:color w:val="0645AD"/>
            <w:sz w:val="24"/>
            <w:szCs w:val="24"/>
            <w:u w:val="single"/>
            <w:lang w:eastAsia="nl-NL"/>
          </w:rPr>
          <w:t>1810</w:t>
        </w:r>
      </w:hyperlink>
      <w:r w:rsidRPr="00810C31">
        <w:rPr>
          <w:rFonts w:ascii="Times New Roman" w:eastAsia="Times New Roman" w:hAnsi="Times New Roman" w:cs="Times New Roman"/>
          <w:color w:val="222222"/>
          <w:sz w:val="24"/>
          <w:szCs w:val="24"/>
          <w:lang w:eastAsia="nl-NL"/>
        </w:rPr>
        <w:t xml:space="preserve"> aangelegd door duizenden Portugese arbeiders. Drie linies werden ten noorden van Lissabon gebouwd. De honderden forten werden verdedigd door zo'n 65.000 Britse en Portugese troepen en meer dan 1000 stuks artillerie, en een leger van zo'n 50.000 geallieerde troepen stond klaar achter de linies. Ten noorden van deze linies werd de </w:t>
      </w:r>
      <w:hyperlink r:id="rId21" w:tooltip="Tactiek van de verschroeide aarde" w:history="1">
        <w:r w:rsidRPr="00810C31">
          <w:rPr>
            <w:rFonts w:ascii="Times New Roman" w:eastAsia="Times New Roman" w:hAnsi="Times New Roman" w:cs="Times New Roman"/>
            <w:color w:val="0645AD"/>
            <w:sz w:val="24"/>
            <w:szCs w:val="24"/>
            <w:u w:val="single"/>
            <w:lang w:eastAsia="nl-NL"/>
          </w:rPr>
          <w:t>tactiek van de verschroeide aarde</w:t>
        </w:r>
      </w:hyperlink>
      <w:r w:rsidRPr="00810C31">
        <w:rPr>
          <w:rFonts w:ascii="Times New Roman" w:eastAsia="Times New Roman" w:hAnsi="Times New Roman" w:cs="Times New Roman"/>
          <w:color w:val="222222"/>
          <w:sz w:val="24"/>
          <w:szCs w:val="24"/>
          <w:lang w:eastAsia="nl-NL"/>
        </w:rPr>
        <w:t xml:space="preserve"> toegepast, waarbij alles dat de Fransen van hulp zou kunnen zijn werd weggehaald, verborgen of verbrand. Ook werden zo'n 200.000 inwoners van het gebied achter de linies geëvacueerd. </w:t>
      </w:r>
    </w:p>
    <w:p w:rsidR="00810C31" w:rsidRPr="00810C31" w:rsidRDefault="00810C31" w:rsidP="00810C31">
      <w:pPr>
        <w:spacing w:before="87" w:after="87" w:line="279" w:lineRule="atLeast"/>
        <w:rPr>
          <w:rFonts w:ascii="Times New Roman" w:eastAsia="Times New Roman" w:hAnsi="Times New Roman" w:cs="Times New Roman"/>
          <w:color w:val="222222"/>
          <w:sz w:val="24"/>
          <w:szCs w:val="24"/>
          <w:lang w:eastAsia="nl-NL"/>
        </w:rPr>
      </w:pPr>
      <w:r w:rsidRPr="00810C31">
        <w:rPr>
          <w:rFonts w:ascii="Times New Roman" w:eastAsia="Times New Roman" w:hAnsi="Times New Roman" w:cs="Times New Roman"/>
          <w:color w:val="222222"/>
          <w:sz w:val="24"/>
          <w:szCs w:val="24"/>
          <w:lang w:eastAsia="nl-NL"/>
        </w:rPr>
        <w:t xml:space="preserve">Toen het werk klaar was, stonden er 600 kanonnen en 152 forten langs twee linies tussen de zee en de rivier de Taag. De ene was 46 km lang en liep van de monding van de </w:t>
      </w:r>
      <w:proofErr w:type="spellStart"/>
      <w:r w:rsidRPr="00810C31">
        <w:rPr>
          <w:rFonts w:ascii="Times New Roman" w:eastAsia="Times New Roman" w:hAnsi="Times New Roman" w:cs="Times New Roman"/>
          <w:color w:val="222222"/>
          <w:sz w:val="24"/>
          <w:szCs w:val="24"/>
          <w:lang w:eastAsia="nl-NL"/>
        </w:rPr>
        <w:t>Sizandra</w:t>
      </w:r>
      <w:proofErr w:type="spellEnd"/>
      <w:r w:rsidRPr="00810C31">
        <w:rPr>
          <w:rFonts w:ascii="Times New Roman" w:eastAsia="Times New Roman" w:hAnsi="Times New Roman" w:cs="Times New Roman"/>
          <w:color w:val="222222"/>
          <w:sz w:val="24"/>
          <w:szCs w:val="24"/>
          <w:lang w:eastAsia="nl-NL"/>
        </w:rPr>
        <w:t xml:space="preserve">, ten westen van </w:t>
      </w:r>
      <w:proofErr w:type="spellStart"/>
      <w:r w:rsidRPr="00810C31">
        <w:rPr>
          <w:rFonts w:ascii="Times New Roman" w:eastAsia="Times New Roman" w:hAnsi="Times New Roman" w:cs="Times New Roman"/>
          <w:color w:val="222222"/>
          <w:sz w:val="24"/>
          <w:szCs w:val="24"/>
          <w:lang w:eastAsia="nl-NL"/>
        </w:rPr>
        <w:t>Torres</w:t>
      </w:r>
      <w:proofErr w:type="spellEnd"/>
      <w:r w:rsidRPr="00810C31">
        <w:rPr>
          <w:rFonts w:ascii="Times New Roman" w:eastAsia="Times New Roman" w:hAnsi="Times New Roman" w:cs="Times New Roman"/>
          <w:color w:val="222222"/>
          <w:sz w:val="24"/>
          <w:szCs w:val="24"/>
          <w:lang w:eastAsia="nl-NL"/>
        </w:rPr>
        <w:t xml:space="preserve"> </w:t>
      </w:r>
      <w:proofErr w:type="spellStart"/>
      <w:r w:rsidRPr="00810C31">
        <w:rPr>
          <w:rFonts w:ascii="Times New Roman" w:eastAsia="Times New Roman" w:hAnsi="Times New Roman" w:cs="Times New Roman"/>
          <w:color w:val="222222"/>
          <w:sz w:val="24"/>
          <w:szCs w:val="24"/>
          <w:lang w:eastAsia="nl-NL"/>
        </w:rPr>
        <w:t>Vedras</w:t>
      </w:r>
      <w:proofErr w:type="spellEnd"/>
      <w:r w:rsidRPr="00810C31">
        <w:rPr>
          <w:rFonts w:ascii="Times New Roman" w:eastAsia="Times New Roman" w:hAnsi="Times New Roman" w:cs="Times New Roman"/>
          <w:color w:val="222222"/>
          <w:sz w:val="24"/>
          <w:szCs w:val="24"/>
          <w:lang w:eastAsia="nl-NL"/>
        </w:rPr>
        <w:t xml:space="preserve">, naar </w:t>
      </w:r>
      <w:proofErr w:type="spellStart"/>
      <w:r w:rsidRPr="00810C31">
        <w:rPr>
          <w:rFonts w:ascii="Times New Roman" w:eastAsia="Times New Roman" w:hAnsi="Times New Roman" w:cs="Times New Roman"/>
          <w:color w:val="222222"/>
          <w:sz w:val="24"/>
          <w:szCs w:val="24"/>
          <w:lang w:eastAsia="nl-NL"/>
        </w:rPr>
        <w:t>Alhandra</w:t>
      </w:r>
      <w:proofErr w:type="spellEnd"/>
      <w:r w:rsidRPr="00810C31">
        <w:rPr>
          <w:rFonts w:ascii="Times New Roman" w:eastAsia="Times New Roman" w:hAnsi="Times New Roman" w:cs="Times New Roman"/>
          <w:color w:val="222222"/>
          <w:sz w:val="24"/>
          <w:szCs w:val="24"/>
          <w:lang w:eastAsia="nl-NL"/>
        </w:rPr>
        <w:t xml:space="preserve">, ten zuiden van Vila Franca de </w:t>
      </w:r>
      <w:proofErr w:type="spellStart"/>
      <w:r w:rsidRPr="00810C31">
        <w:rPr>
          <w:rFonts w:ascii="Times New Roman" w:eastAsia="Times New Roman" w:hAnsi="Times New Roman" w:cs="Times New Roman"/>
          <w:color w:val="222222"/>
          <w:sz w:val="24"/>
          <w:szCs w:val="24"/>
          <w:lang w:eastAsia="nl-NL"/>
        </w:rPr>
        <w:t>Xira</w:t>
      </w:r>
      <w:proofErr w:type="spellEnd"/>
      <w:r w:rsidRPr="00810C31">
        <w:rPr>
          <w:rFonts w:ascii="Times New Roman" w:eastAsia="Times New Roman" w:hAnsi="Times New Roman" w:cs="Times New Roman"/>
          <w:color w:val="222222"/>
          <w:sz w:val="24"/>
          <w:szCs w:val="24"/>
          <w:lang w:eastAsia="nl-NL"/>
        </w:rPr>
        <w:t xml:space="preserve">, De tweede liep achter de eerste tot aan de zee en was 39 km lang. Een korte derde linie was bedoeld voor het geval men zich op schepen zou moeten terugtrekken. Een vierde linie werd ten zuiden van de stad aangelegd om bescherming te bieden tegen een invasie van zee. </w:t>
      </w:r>
    </w:p>
    <w:p w:rsidR="00810C31" w:rsidRPr="00810C31" w:rsidRDefault="00810C31" w:rsidP="00810C31">
      <w:pPr>
        <w:spacing w:before="87" w:after="87" w:line="279" w:lineRule="atLeast"/>
        <w:rPr>
          <w:rFonts w:ascii="Times New Roman" w:eastAsia="Times New Roman" w:hAnsi="Times New Roman" w:cs="Times New Roman"/>
          <w:color w:val="222222"/>
          <w:sz w:val="24"/>
          <w:szCs w:val="24"/>
          <w:lang w:eastAsia="nl-NL"/>
        </w:rPr>
      </w:pPr>
      <w:r w:rsidRPr="00810C31">
        <w:rPr>
          <w:rFonts w:ascii="Times New Roman" w:eastAsia="Times New Roman" w:hAnsi="Times New Roman" w:cs="Times New Roman"/>
          <w:color w:val="222222"/>
          <w:sz w:val="24"/>
          <w:szCs w:val="24"/>
          <w:lang w:eastAsia="nl-NL"/>
        </w:rPr>
        <w:t xml:space="preserve">In 1810 vielen de Fransen onder </w:t>
      </w:r>
      <w:hyperlink r:id="rId22" w:tooltip="André Masséna" w:history="1">
        <w:proofErr w:type="spellStart"/>
        <w:r w:rsidRPr="00810C31">
          <w:rPr>
            <w:rFonts w:ascii="Times New Roman" w:eastAsia="Times New Roman" w:hAnsi="Times New Roman" w:cs="Times New Roman"/>
            <w:color w:val="0645AD"/>
            <w:sz w:val="24"/>
            <w:szCs w:val="24"/>
            <w:u w:val="single"/>
            <w:lang w:eastAsia="nl-NL"/>
          </w:rPr>
          <w:t>Masséna</w:t>
        </w:r>
        <w:proofErr w:type="spellEnd"/>
      </w:hyperlink>
      <w:r w:rsidRPr="00810C31">
        <w:rPr>
          <w:rFonts w:ascii="Times New Roman" w:eastAsia="Times New Roman" w:hAnsi="Times New Roman" w:cs="Times New Roman"/>
          <w:color w:val="222222"/>
          <w:sz w:val="24"/>
          <w:szCs w:val="24"/>
          <w:lang w:eastAsia="nl-NL"/>
        </w:rPr>
        <w:t xml:space="preserve"> Portugal binnen en werden staande gehouden bij de Linies van </w:t>
      </w:r>
      <w:proofErr w:type="spellStart"/>
      <w:r w:rsidRPr="00810C31">
        <w:rPr>
          <w:rFonts w:ascii="Times New Roman" w:eastAsia="Times New Roman" w:hAnsi="Times New Roman" w:cs="Times New Roman"/>
          <w:color w:val="222222"/>
          <w:sz w:val="24"/>
          <w:szCs w:val="24"/>
          <w:lang w:eastAsia="nl-NL"/>
        </w:rPr>
        <w:t>Torres</w:t>
      </w:r>
      <w:proofErr w:type="spellEnd"/>
      <w:r w:rsidRPr="00810C31">
        <w:rPr>
          <w:rFonts w:ascii="Times New Roman" w:eastAsia="Times New Roman" w:hAnsi="Times New Roman" w:cs="Times New Roman"/>
          <w:color w:val="222222"/>
          <w:sz w:val="24"/>
          <w:szCs w:val="24"/>
          <w:lang w:eastAsia="nl-NL"/>
        </w:rPr>
        <w:t xml:space="preserve"> </w:t>
      </w:r>
      <w:proofErr w:type="spellStart"/>
      <w:r w:rsidRPr="00810C31">
        <w:rPr>
          <w:rFonts w:ascii="Times New Roman" w:eastAsia="Times New Roman" w:hAnsi="Times New Roman" w:cs="Times New Roman"/>
          <w:color w:val="222222"/>
          <w:sz w:val="24"/>
          <w:szCs w:val="24"/>
          <w:lang w:eastAsia="nl-NL"/>
        </w:rPr>
        <w:t>Vedras</w:t>
      </w:r>
      <w:proofErr w:type="spellEnd"/>
      <w:r w:rsidRPr="00810C31">
        <w:rPr>
          <w:rFonts w:ascii="Times New Roman" w:eastAsia="Times New Roman" w:hAnsi="Times New Roman" w:cs="Times New Roman"/>
          <w:color w:val="222222"/>
          <w:sz w:val="24"/>
          <w:szCs w:val="24"/>
          <w:lang w:eastAsia="nl-NL"/>
        </w:rPr>
        <w:t xml:space="preserve">. Het lukte de Fransen niet om door de linies te breken, en </w:t>
      </w:r>
      <w:proofErr w:type="spellStart"/>
      <w:r w:rsidRPr="00810C31">
        <w:rPr>
          <w:rFonts w:ascii="Times New Roman" w:eastAsia="Times New Roman" w:hAnsi="Times New Roman" w:cs="Times New Roman"/>
          <w:color w:val="222222"/>
          <w:sz w:val="24"/>
          <w:szCs w:val="24"/>
          <w:lang w:eastAsia="nl-NL"/>
        </w:rPr>
        <w:t>Masséna</w:t>
      </w:r>
      <w:proofErr w:type="spellEnd"/>
      <w:r w:rsidRPr="00810C31">
        <w:rPr>
          <w:rFonts w:ascii="Times New Roman" w:eastAsia="Times New Roman" w:hAnsi="Times New Roman" w:cs="Times New Roman"/>
          <w:color w:val="222222"/>
          <w:sz w:val="24"/>
          <w:szCs w:val="24"/>
          <w:lang w:eastAsia="nl-NL"/>
        </w:rPr>
        <w:t xml:space="preserve"> moest zich na zes maanden uit Portugal terugtrekken. </w:t>
      </w:r>
    </w:p>
    <w:p w:rsidR="00810C31" w:rsidRPr="00810C31" w:rsidRDefault="00810C31" w:rsidP="00810C31">
      <w:pPr>
        <w:spacing w:before="87" w:after="87" w:line="279" w:lineRule="atLeast"/>
        <w:rPr>
          <w:rFonts w:ascii="Times New Roman" w:eastAsia="Times New Roman" w:hAnsi="Times New Roman" w:cs="Times New Roman"/>
          <w:color w:val="222222"/>
          <w:sz w:val="24"/>
          <w:szCs w:val="24"/>
          <w:lang w:eastAsia="nl-NL"/>
        </w:rPr>
      </w:pPr>
      <w:r w:rsidRPr="00810C31">
        <w:rPr>
          <w:rFonts w:ascii="Times New Roman" w:eastAsia="Times New Roman" w:hAnsi="Times New Roman" w:cs="Times New Roman"/>
          <w:color w:val="222222"/>
          <w:sz w:val="24"/>
          <w:szCs w:val="24"/>
          <w:lang w:eastAsia="nl-NL"/>
        </w:rPr>
        <w:t xml:space="preserve">De linies werden na 1810 verder versterkt. In 1812 waren 34.000 arbeiders nog bezig met het bouwen aan de linies. Vandaag de dag zijn nog grote delen van de verdedigingswerken bewaard gebleven, hoewel ze wel in slechte staat zijn. </w:t>
      </w:r>
    </w:p>
    <w:p w:rsidR="00810C31" w:rsidRPr="00810C31" w:rsidRDefault="00810C31" w:rsidP="00810C31">
      <w:pPr>
        <w:spacing w:before="87" w:after="87" w:line="279" w:lineRule="atLeast"/>
        <w:rPr>
          <w:rFonts w:ascii="Times New Roman" w:eastAsia="Times New Roman" w:hAnsi="Times New Roman" w:cs="Times New Roman"/>
          <w:color w:val="222222"/>
          <w:sz w:val="24"/>
          <w:szCs w:val="24"/>
          <w:lang w:eastAsia="nl-NL"/>
        </w:rPr>
      </w:pPr>
      <w:r w:rsidRPr="00810C31">
        <w:rPr>
          <w:rFonts w:ascii="Times New Roman" w:eastAsia="Times New Roman" w:hAnsi="Times New Roman" w:cs="Times New Roman"/>
          <w:color w:val="222222"/>
          <w:sz w:val="24"/>
          <w:szCs w:val="24"/>
          <w:lang w:eastAsia="nl-NL"/>
        </w:rPr>
        <w:lastRenderedPageBreak/>
        <w:t xml:space="preserve">In </w:t>
      </w:r>
      <w:proofErr w:type="spellStart"/>
      <w:r w:rsidRPr="00810C31">
        <w:rPr>
          <w:rFonts w:ascii="Times New Roman" w:eastAsia="Times New Roman" w:hAnsi="Times New Roman" w:cs="Times New Roman"/>
          <w:color w:val="222222"/>
          <w:sz w:val="24"/>
          <w:szCs w:val="24"/>
          <w:lang w:eastAsia="nl-NL"/>
        </w:rPr>
        <w:t>Zambujal</w:t>
      </w:r>
      <w:proofErr w:type="spellEnd"/>
      <w:r w:rsidRPr="00810C31">
        <w:rPr>
          <w:rFonts w:ascii="Times New Roman" w:eastAsia="Times New Roman" w:hAnsi="Times New Roman" w:cs="Times New Roman"/>
          <w:color w:val="222222"/>
          <w:sz w:val="24"/>
          <w:szCs w:val="24"/>
          <w:lang w:eastAsia="nl-NL"/>
        </w:rPr>
        <w:t xml:space="preserve">, een gehucht in de gemeente </w:t>
      </w:r>
      <w:hyperlink r:id="rId23" w:tooltip="Mafra (Portugal)" w:history="1">
        <w:proofErr w:type="spellStart"/>
        <w:r w:rsidRPr="00810C31">
          <w:rPr>
            <w:rFonts w:ascii="Times New Roman" w:eastAsia="Times New Roman" w:hAnsi="Times New Roman" w:cs="Times New Roman"/>
            <w:color w:val="0645AD"/>
            <w:sz w:val="24"/>
            <w:szCs w:val="24"/>
            <w:u w:val="single"/>
            <w:lang w:eastAsia="nl-NL"/>
          </w:rPr>
          <w:t>Mafra</w:t>
        </w:r>
        <w:proofErr w:type="spellEnd"/>
      </w:hyperlink>
      <w:r w:rsidRPr="00810C31">
        <w:rPr>
          <w:rFonts w:ascii="Times New Roman" w:eastAsia="Times New Roman" w:hAnsi="Times New Roman" w:cs="Times New Roman"/>
          <w:color w:val="222222"/>
          <w:sz w:val="24"/>
          <w:szCs w:val="24"/>
          <w:lang w:eastAsia="nl-NL"/>
        </w:rPr>
        <w:t xml:space="preserve">, werden met steun van Noorwegen in 2015 de restanten blootgelegd van een fort van de linie. </w:t>
      </w:r>
    </w:p>
    <w:p w:rsidR="00810C31" w:rsidRPr="00810C31" w:rsidRDefault="00810C31" w:rsidP="00810C31">
      <w:pPr>
        <w:pBdr>
          <w:bottom w:val="single" w:sz="4" w:space="0" w:color="A2A9B1"/>
        </w:pBdr>
        <w:spacing w:after="0" w:line="341" w:lineRule="atLeast"/>
        <w:outlineLvl w:val="1"/>
        <w:rPr>
          <w:rFonts w:ascii="Times New Roman" w:eastAsia="Times New Roman" w:hAnsi="Times New Roman" w:cs="Times New Roman"/>
          <w:color w:val="000000"/>
          <w:sz w:val="24"/>
          <w:szCs w:val="24"/>
          <w:lang w:eastAsia="nl-NL"/>
        </w:rPr>
      </w:pPr>
      <w:r w:rsidRPr="00810C31">
        <w:rPr>
          <w:rFonts w:ascii="Times New Roman" w:eastAsia="Times New Roman" w:hAnsi="Times New Roman" w:cs="Times New Roman"/>
          <w:color w:val="000000"/>
          <w:sz w:val="24"/>
          <w:szCs w:val="24"/>
          <w:lang w:eastAsia="nl-NL"/>
        </w:rPr>
        <w:t>Zie ook</w:t>
      </w:r>
    </w:p>
    <w:p w:rsidR="00810C31" w:rsidRPr="00810C31" w:rsidRDefault="00810C31" w:rsidP="00810C31">
      <w:pPr>
        <w:numPr>
          <w:ilvl w:val="0"/>
          <w:numId w:val="1"/>
        </w:numPr>
        <w:spacing w:before="100" w:beforeAutospacing="1" w:after="17" w:line="279" w:lineRule="atLeast"/>
        <w:ind w:left="279"/>
        <w:rPr>
          <w:rFonts w:ascii="Times New Roman" w:eastAsia="Times New Roman" w:hAnsi="Times New Roman" w:cs="Times New Roman"/>
          <w:color w:val="222222"/>
          <w:sz w:val="24"/>
          <w:szCs w:val="24"/>
          <w:lang w:eastAsia="nl-NL"/>
        </w:rPr>
      </w:pPr>
      <w:hyperlink r:id="rId24" w:tooltip="Spaanse Onafhankelijkheidsoorlog" w:history="1">
        <w:r w:rsidRPr="00810C31">
          <w:rPr>
            <w:rFonts w:ascii="Times New Roman" w:eastAsia="Times New Roman" w:hAnsi="Times New Roman" w:cs="Times New Roman"/>
            <w:color w:val="0645AD"/>
            <w:sz w:val="24"/>
            <w:szCs w:val="24"/>
            <w:u w:val="single"/>
            <w:lang w:eastAsia="nl-NL"/>
          </w:rPr>
          <w:t>Spaanse Onafhankelijkheidsoorlog</w:t>
        </w:r>
      </w:hyperlink>
    </w:p>
    <w:p w:rsidR="00810C31" w:rsidRPr="00810C31" w:rsidRDefault="00810C31" w:rsidP="00810C31">
      <w:pPr>
        <w:numPr>
          <w:ilvl w:val="0"/>
          <w:numId w:val="1"/>
        </w:numPr>
        <w:spacing w:before="100" w:beforeAutospacing="1" w:after="17" w:line="279" w:lineRule="atLeast"/>
        <w:ind w:left="279"/>
        <w:rPr>
          <w:rFonts w:ascii="Times New Roman" w:eastAsia="Times New Roman" w:hAnsi="Times New Roman" w:cs="Times New Roman"/>
          <w:color w:val="222222"/>
          <w:sz w:val="24"/>
          <w:szCs w:val="24"/>
          <w:lang w:eastAsia="nl-NL"/>
        </w:rPr>
      </w:pPr>
      <w:hyperlink r:id="rId25" w:tooltip="Napoleontische oorlogen" w:history="1">
        <w:r w:rsidRPr="00810C31">
          <w:rPr>
            <w:rFonts w:ascii="Times New Roman" w:eastAsia="Times New Roman" w:hAnsi="Times New Roman" w:cs="Times New Roman"/>
            <w:color w:val="0645AD"/>
            <w:sz w:val="24"/>
            <w:szCs w:val="24"/>
            <w:u w:val="single"/>
            <w:lang w:eastAsia="nl-NL"/>
          </w:rPr>
          <w:t>Napoleontische oorlogen</w:t>
        </w:r>
      </w:hyperlink>
    </w:p>
    <w:p w:rsidR="000E6645" w:rsidRPr="00810C31" w:rsidRDefault="00810C31">
      <w:pPr>
        <w:rPr>
          <w:rFonts w:ascii="Times New Roman" w:hAnsi="Times New Roman" w:cs="Times New Roman"/>
          <w:sz w:val="24"/>
          <w:szCs w:val="24"/>
        </w:rPr>
      </w:pPr>
    </w:p>
    <w:sectPr w:rsidR="000E6645" w:rsidRPr="00810C31" w:rsidSect="007C09D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mp;quo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AD4F98"/>
    <w:multiLevelType w:val="multilevel"/>
    <w:tmpl w:val="10886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compat/>
  <w:rsids>
    <w:rsidRoot w:val="00810C31"/>
    <w:rsid w:val="001C29B9"/>
    <w:rsid w:val="00283ADA"/>
    <w:rsid w:val="003A5C3C"/>
    <w:rsid w:val="007C09D0"/>
    <w:rsid w:val="00810C31"/>
    <w:rsid w:val="00E82BFB"/>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C09D0"/>
  </w:style>
  <w:style w:type="paragraph" w:styleId="Kop1">
    <w:name w:val="heading 1"/>
    <w:basedOn w:val="Standaard"/>
    <w:link w:val="Kop1Char"/>
    <w:uiPriority w:val="9"/>
    <w:qFormat/>
    <w:rsid w:val="00810C3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paragraph" w:styleId="Kop2">
    <w:name w:val="heading 2"/>
    <w:basedOn w:val="Standaard"/>
    <w:link w:val="Kop2Char"/>
    <w:uiPriority w:val="9"/>
    <w:qFormat/>
    <w:rsid w:val="00810C31"/>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10C31"/>
    <w:rPr>
      <w:rFonts w:ascii="Times New Roman" w:eastAsia="Times New Roman" w:hAnsi="Times New Roman" w:cs="Times New Roman"/>
      <w:b/>
      <w:bCs/>
      <w:kern w:val="36"/>
      <w:sz w:val="48"/>
      <w:szCs w:val="48"/>
      <w:lang w:eastAsia="nl-NL"/>
    </w:rPr>
  </w:style>
  <w:style w:type="character" w:customStyle="1" w:styleId="Kop2Char">
    <w:name w:val="Kop 2 Char"/>
    <w:basedOn w:val="Standaardalinea-lettertype"/>
    <w:link w:val="Kop2"/>
    <w:uiPriority w:val="9"/>
    <w:rsid w:val="00810C31"/>
    <w:rPr>
      <w:rFonts w:ascii="Times New Roman" w:eastAsia="Times New Roman" w:hAnsi="Times New Roman" w:cs="Times New Roman"/>
      <w:b/>
      <w:bCs/>
      <w:sz w:val="36"/>
      <w:szCs w:val="36"/>
      <w:lang w:eastAsia="nl-NL"/>
    </w:rPr>
  </w:style>
  <w:style w:type="character" w:styleId="Hyperlink">
    <w:name w:val="Hyperlink"/>
    <w:basedOn w:val="Standaardalinea-lettertype"/>
    <w:uiPriority w:val="99"/>
    <w:semiHidden/>
    <w:unhideWhenUsed/>
    <w:rsid w:val="00810C31"/>
    <w:rPr>
      <w:color w:val="0000FF"/>
      <w:u w:val="single"/>
    </w:rPr>
  </w:style>
  <w:style w:type="paragraph" w:styleId="Normaalweb">
    <w:name w:val="Normal (Web)"/>
    <w:basedOn w:val="Standaard"/>
    <w:uiPriority w:val="99"/>
    <w:semiHidden/>
    <w:unhideWhenUsed/>
    <w:rsid w:val="00810C31"/>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mw-headline">
    <w:name w:val="mw-headline"/>
    <w:basedOn w:val="Standaardalinea-lettertype"/>
    <w:rsid w:val="00810C31"/>
  </w:style>
  <w:style w:type="character" w:customStyle="1" w:styleId="mw-editsection">
    <w:name w:val="mw-editsection"/>
    <w:basedOn w:val="Standaardalinea-lettertype"/>
    <w:rsid w:val="00810C31"/>
  </w:style>
  <w:style w:type="character" w:customStyle="1" w:styleId="mw-editsection-bracket">
    <w:name w:val="mw-editsection-bracket"/>
    <w:basedOn w:val="Standaardalinea-lettertype"/>
    <w:rsid w:val="00810C31"/>
  </w:style>
  <w:style w:type="paragraph" w:styleId="Ballontekst">
    <w:name w:val="Balloon Text"/>
    <w:basedOn w:val="Standaard"/>
    <w:link w:val="BallontekstChar"/>
    <w:uiPriority w:val="99"/>
    <w:semiHidden/>
    <w:unhideWhenUsed/>
    <w:rsid w:val="00810C31"/>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810C3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21606881">
      <w:bodyDiv w:val="1"/>
      <w:marLeft w:val="0"/>
      <w:marRight w:val="0"/>
      <w:marTop w:val="0"/>
      <w:marBottom w:val="0"/>
      <w:divBdr>
        <w:top w:val="none" w:sz="0" w:space="0" w:color="auto"/>
        <w:left w:val="none" w:sz="0" w:space="0" w:color="auto"/>
        <w:bottom w:val="none" w:sz="0" w:space="0" w:color="auto"/>
        <w:right w:val="none" w:sz="0" w:space="0" w:color="auto"/>
      </w:divBdr>
      <w:divsChild>
        <w:div w:id="1787114603">
          <w:marLeft w:val="0"/>
          <w:marRight w:val="0"/>
          <w:marTop w:val="0"/>
          <w:marBottom w:val="0"/>
          <w:divBdr>
            <w:top w:val="none" w:sz="0" w:space="0" w:color="auto"/>
            <w:left w:val="none" w:sz="0" w:space="0" w:color="auto"/>
            <w:bottom w:val="none" w:sz="0" w:space="0" w:color="auto"/>
            <w:right w:val="none" w:sz="0" w:space="0" w:color="auto"/>
          </w:divBdr>
          <w:divsChild>
            <w:div w:id="1764032661">
              <w:marLeft w:val="0"/>
              <w:marRight w:val="0"/>
              <w:marTop w:val="0"/>
              <w:marBottom w:val="0"/>
              <w:divBdr>
                <w:top w:val="none" w:sz="0" w:space="0" w:color="auto"/>
                <w:left w:val="none" w:sz="0" w:space="0" w:color="auto"/>
                <w:bottom w:val="none" w:sz="0" w:space="0" w:color="auto"/>
                <w:right w:val="none" w:sz="0" w:space="0" w:color="auto"/>
              </w:divBdr>
              <w:divsChild>
                <w:div w:id="769619408">
                  <w:marLeft w:val="87"/>
                  <w:marRight w:val="0"/>
                  <w:marTop w:val="0"/>
                  <w:marBottom w:val="87"/>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l.wikipedia.org/wiki/Napoleontische_oorlogen" TargetMode="External"/><Relationship Id="rId13" Type="http://schemas.openxmlformats.org/officeDocument/2006/relationships/hyperlink" Target="https://nl.wikipedia.org/wiki/Arthur_Wellesley" TargetMode="External"/><Relationship Id="rId18" Type="http://schemas.openxmlformats.org/officeDocument/2006/relationships/hyperlink" Target="https://nl.wikipedia.org/wiki/Madrid_(stad)"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nl.wikipedia.org/wiki/Tactiek_van_de_verschroeide_aarde" TargetMode="External"/><Relationship Id="rId7" Type="http://schemas.openxmlformats.org/officeDocument/2006/relationships/hyperlink" Target="https://nl.wikipedia.org/wiki/Fort_(vesting)" TargetMode="External"/><Relationship Id="rId12" Type="http://schemas.openxmlformats.org/officeDocument/2006/relationships/hyperlink" Target="https://nl.wikipedia.org/wiki/Torres_Vedras" TargetMode="External"/><Relationship Id="rId17" Type="http://schemas.openxmlformats.org/officeDocument/2006/relationships/hyperlink" Target="https://nl.wikipedia.org/w/index.php?title=Slag_bij_Talavera&amp;action=edit&amp;redlink=1" TargetMode="External"/><Relationship Id="rId25" Type="http://schemas.openxmlformats.org/officeDocument/2006/relationships/hyperlink" Target="https://nl.wikipedia.org/wiki/Napoleontische_oorlogen" TargetMode="External"/><Relationship Id="rId2" Type="http://schemas.openxmlformats.org/officeDocument/2006/relationships/styles" Target="styles.xml"/><Relationship Id="rId16" Type="http://schemas.openxmlformats.org/officeDocument/2006/relationships/hyperlink" Target="https://nl.wikipedia.org/wiki/Spanje" TargetMode="External"/><Relationship Id="rId20" Type="http://schemas.openxmlformats.org/officeDocument/2006/relationships/hyperlink" Target="https://nl.wikipedia.org/wiki/1810"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nl.wikipedia.org/wiki/Eerste_Franse_Keizerrijk" TargetMode="External"/><Relationship Id="rId24" Type="http://schemas.openxmlformats.org/officeDocument/2006/relationships/hyperlink" Target="https://nl.wikipedia.org/wiki/Spaanse_Onafhankelijkheidsoorlog" TargetMode="External"/><Relationship Id="rId5" Type="http://schemas.openxmlformats.org/officeDocument/2006/relationships/hyperlink" Target="https://commons.wikimedia.org/wiki/File:Lines_of_Torres_Vedras.jpg" TargetMode="External"/><Relationship Id="rId15" Type="http://schemas.openxmlformats.org/officeDocument/2006/relationships/hyperlink" Target="https://nl.wikipedia.org/wiki/Iberisch_Schiereiland" TargetMode="External"/><Relationship Id="rId23" Type="http://schemas.openxmlformats.org/officeDocument/2006/relationships/hyperlink" Target="https://nl.wikipedia.org/wiki/Mafra_(Portugal)" TargetMode="External"/><Relationship Id="rId10" Type="http://schemas.openxmlformats.org/officeDocument/2006/relationships/hyperlink" Target="https://nl.wikipedia.org/wiki/Lissabon" TargetMode="External"/><Relationship Id="rId19" Type="http://schemas.openxmlformats.org/officeDocument/2006/relationships/hyperlink" Target="https://nl.wikipedia.org/wiki/1809" TargetMode="External"/><Relationship Id="rId4" Type="http://schemas.openxmlformats.org/officeDocument/2006/relationships/webSettings" Target="webSettings.xml"/><Relationship Id="rId9" Type="http://schemas.openxmlformats.org/officeDocument/2006/relationships/hyperlink" Target="https://nl.wikipedia.org/wiki/Portugal" TargetMode="External"/><Relationship Id="rId14" Type="http://schemas.openxmlformats.org/officeDocument/2006/relationships/hyperlink" Target="https://nl.wikipedia.org/wiki/Verenigd_Koninkrijk_van_Groot-Brittanni%C3%AB_en_Ierland" TargetMode="External"/><Relationship Id="rId22" Type="http://schemas.openxmlformats.org/officeDocument/2006/relationships/hyperlink" Target="https://nl.wikipedia.org/wiki/Andr%C3%A9_Mass%C3%A9na" TargetMode="External"/><Relationship Id="rId27"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659</Words>
  <Characters>3630</Characters>
  <Application>Microsoft Office Word</Application>
  <DocSecurity>0</DocSecurity>
  <Lines>30</Lines>
  <Paragraphs>8</Paragraphs>
  <ScaleCrop>false</ScaleCrop>
  <Company/>
  <LinksUpToDate>false</LinksUpToDate>
  <CharactersWithSpaces>4281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Roel Vos</dc:creator>
  <cp:lastModifiedBy>Roel Vos</cp:lastModifiedBy>
  <cp:revision>1</cp:revision>
  <dcterms:created xsi:type="dcterms:W3CDTF">2018-09-22T17:32:00Z</dcterms:created>
  <dcterms:modified xsi:type="dcterms:W3CDTF">2018-09-22T17:33:00Z</dcterms:modified>
</cp:coreProperties>
</file>